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BE" w:rsidRPr="004D6D35" w:rsidRDefault="00DD14BE" w:rsidP="00841431">
      <w:pPr>
        <w:pStyle w:val="HTMLPreformatted"/>
        <w:shd w:val="clear" w:color="auto" w:fill="FFFFFF"/>
        <w:spacing w:line="276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  <w:lang w:val="uk-UA"/>
        </w:rPr>
      </w:pPr>
      <w:bookmarkStart w:id="0" w:name="_GoBack"/>
      <w:bookmarkEnd w:id="0"/>
      <w:r w:rsidRPr="004D6D35">
        <w:rPr>
          <w:rFonts w:ascii="Times New Roman" w:hAnsi="Times New Roman"/>
          <w:b/>
          <w:caps/>
          <w:color w:val="000000"/>
          <w:sz w:val="24"/>
          <w:szCs w:val="24"/>
          <w:lang w:val="uk-UA"/>
        </w:rPr>
        <w:t>ТЕМПЕРАТУРНІ РЕЖИМИ РОБОТИ  гібриднИХ фотоелектричнИХ установ</w:t>
      </w:r>
      <w:r>
        <w:rPr>
          <w:rFonts w:ascii="Times New Roman" w:hAnsi="Times New Roman"/>
          <w:b/>
          <w:caps/>
          <w:color w:val="000000"/>
          <w:sz w:val="24"/>
          <w:szCs w:val="24"/>
          <w:lang w:val="uk-UA"/>
        </w:rPr>
        <w:t>О</w:t>
      </w:r>
      <w:r w:rsidRPr="004D6D35">
        <w:rPr>
          <w:rFonts w:ascii="Times New Roman" w:hAnsi="Times New Roman"/>
          <w:b/>
          <w:caps/>
          <w:color w:val="000000"/>
          <w:sz w:val="24"/>
          <w:szCs w:val="24"/>
          <w:lang w:val="uk-UA"/>
        </w:rPr>
        <w:t xml:space="preserve">к </w:t>
      </w:r>
    </w:p>
    <w:p w:rsidR="00DD14BE" w:rsidRPr="002A06F4" w:rsidRDefault="00DD14BE" w:rsidP="003853E8">
      <w:pPr>
        <w:tabs>
          <w:tab w:val="left" w:pos="9631"/>
        </w:tabs>
        <w:spacing w:line="276" w:lineRule="auto"/>
        <w:jc w:val="center"/>
        <w:rPr>
          <w:b/>
          <w:sz w:val="24"/>
          <w:szCs w:val="24"/>
          <w:lang w:val="uk-UA"/>
        </w:rPr>
      </w:pPr>
    </w:p>
    <w:p w:rsidR="00DD14BE" w:rsidRDefault="00DD14BE" w:rsidP="009E333C">
      <w:pPr>
        <w:tabs>
          <w:tab w:val="left" w:pos="9631"/>
        </w:tabs>
        <w:spacing w:line="276" w:lineRule="auto"/>
        <w:jc w:val="center"/>
        <w:rPr>
          <w:b/>
          <w:sz w:val="24"/>
          <w:szCs w:val="24"/>
        </w:rPr>
      </w:pPr>
      <w:r w:rsidRPr="00841431">
        <w:rPr>
          <w:b/>
          <w:sz w:val="24"/>
          <w:szCs w:val="24"/>
        </w:rPr>
        <w:t>TEMPERATURE OPERATING MODES OF HYBRID PHOTOELECTRIC INSTALLATIONS</w:t>
      </w:r>
    </w:p>
    <w:p w:rsidR="00DD14BE" w:rsidRPr="00C214C0" w:rsidRDefault="00DD14BE" w:rsidP="009E333C">
      <w:pPr>
        <w:tabs>
          <w:tab w:val="left" w:pos="9631"/>
        </w:tabs>
        <w:spacing w:line="276" w:lineRule="auto"/>
        <w:jc w:val="center"/>
        <w:rPr>
          <w:b/>
          <w:sz w:val="24"/>
          <w:szCs w:val="24"/>
        </w:rPr>
      </w:pPr>
    </w:p>
    <w:p w:rsidR="00DD14BE" w:rsidRPr="002A06F4" w:rsidRDefault="00DD14BE" w:rsidP="003853E8">
      <w:pPr>
        <w:widowControl/>
        <w:tabs>
          <w:tab w:val="left" w:pos="9631"/>
        </w:tabs>
        <w:autoSpaceDE/>
        <w:autoSpaceDN/>
        <w:spacing w:line="276" w:lineRule="auto"/>
        <w:jc w:val="center"/>
        <w:rPr>
          <w:color w:val="000000"/>
          <w:sz w:val="24"/>
          <w:szCs w:val="24"/>
          <w:lang w:val="uk-UA" w:eastAsia="ru-RU"/>
        </w:rPr>
      </w:pPr>
      <w:r w:rsidRPr="002A06F4">
        <w:rPr>
          <w:color w:val="000000"/>
          <w:sz w:val="24"/>
          <w:szCs w:val="24"/>
          <w:lang w:val="uk-UA" w:eastAsia="ru-RU"/>
        </w:rPr>
        <w:t xml:space="preserve">Наукові керівники - кафедра теоретичної загальної та нетрадиційної енергетики, </w:t>
      </w:r>
    </w:p>
    <w:p w:rsidR="00DD14BE" w:rsidRDefault="00DD14BE" w:rsidP="003853E8">
      <w:pPr>
        <w:widowControl/>
        <w:tabs>
          <w:tab w:val="left" w:pos="9631"/>
        </w:tabs>
        <w:autoSpaceDE/>
        <w:autoSpaceDN/>
        <w:spacing w:line="276" w:lineRule="auto"/>
        <w:jc w:val="center"/>
        <w:rPr>
          <w:color w:val="000000"/>
          <w:sz w:val="24"/>
          <w:szCs w:val="24"/>
          <w:lang w:val="uk-UA" w:eastAsia="ru-RU"/>
        </w:rPr>
      </w:pPr>
      <w:r w:rsidRPr="002A06F4">
        <w:rPr>
          <w:color w:val="000000"/>
          <w:sz w:val="24"/>
          <w:szCs w:val="24"/>
          <w:lang w:val="uk-UA" w:eastAsia="ru-RU"/>
        </w:rPr>
        <w:t xml:space="preserve">кандидат технічних наук, </w:t>
      </w:r>
      <w:r>
        <w:rPr>
          <w:color w:val="000000"/>
          <w:sz w:val="24"/>
          <w:szCs w:val="24"/>
          <w:lang w:val="ru-RU" w:eastAsia="ru-RU"/>
        </w:rPr>
        <w:t>доцент В</w:t>
      </w:r>
      <w:r>
        <w:rPr>
          <w:color w:val="000000"/>
          <w:sz w:val="24"/>
          <w:szCs w:val="24"/>
          <w:lang w:val="uk-UA" w:eastAsia="ru-RU"/>
        </w:rPr>
        <w:t>исочин В. В.;</w:t>
      </w:r>
    </w:p>
    <w:p w:rsidR="00DD14BE" w:rsidRDefault="00DD14BE" w:rsidP="003853E8">
      <w:pPr>
        <w:widowControl/>
        <w:tabs>
          <w:tab w:val="left" w:pos="9631"/>
        </w:tabs>
        <w:autoSpaceDE/>
        <w:autoSpaceDN/>
        <w:spacing w:line="276" w:lineRule="auto"/>
        <w:jc w:val="center"/>
        <w:rPr>
          <w:color w:val="000000"/>
          <w:sz w:val="24"/>
          <w:szCs w:val="24"/>
          <w:lang w:val="uk-UA" w:eastAsia="ru-RU"/>
        </w:rPr>
      </w:pPr>
      <w:r w:rsidRPr="002A06F4">
        <w:rPr>
          <w:color w:val="000000"/>
          <w:sz w:val="24"/>
          <w:szCs w:val="24"/>
          <w:lang w:val="uk-UA" w:eastAsia="ru-RU"/>
        </w:rPr>
        <w:t>доктор технічни</w:t>
      </w:r>
      <w:r>
        <w:rPr>
          <w:color w:val="000000"/>
          <w:sz w:val="24"/>
          <w:szCs w:val="24"/>
          <w:lang w:val="uk-UA" w:eastAsia="ru-RU"/>
        </w:rPr>
        <w:t xml:space="preserve">х наук, професор Нікульшин В. Р.; </w:t>
      </w:r>
    </w:p>
    <w:p w:rsidR="00DD14BE" w:rsidRPr="002A06F4" w:rsidRDefault="00DD14BE" w:rsidP="003853E8">
      <w:pPr>
        <w:widowControl/>
        <w:tabs>
          <w:tab w:val="left" w:pos="9631"/>
        </w:tabs>
        <w:autoSpaceDE/>
        <w:autoSpaceDN/>
        <w:spacing w:line="276" w:lineRule="auto"/>
        <w:jc w:val="center"/>
        <w:rPr>
          <w:color w:val="000000"/>
          <w:sz w:val="24"/>
          <w:szCs w:val="24"/>
          <w:lang w:val="uk-UA" w:eastAsia="ru-RU"/>
        </w:rPr>
      </w:pPr>
      <w:r w:rsidRPr="002A06F4">
        <w:rPr>
          <w:color w:val="000000"/>
          <w:sz w:val="24"/>
          <w:szCs w:val="24"/>
          <w:lang w:val="uk-UA" w:eastAsia="ru-RU"/>
        </w:rPr>
        <w:t>доктор технічних наук, професор Денисова А.</w:t>
      </w:r>
      <w:r>
        <w:rPr>
          <w:color w:val="000000"/>
          <w:sz w:val="24"/>
          <w:szCs w:val="24"/>
          <w:lang w:val="uk-UA" w:eastAsia="ru-RU"/>
        </w:rPr>
        <w:t xml:space="preserve"> </w:t>
      </w:r>
      <w:r w:rsidRPr="002A06F4">
        <w:rPr>
          <w:color w:val="000000"/>
          <w:sz w:val="24"/>
          <w:szCs w:val="24"/>
          <w:lang w:val="uk-UA" w:eastAsia="ru-RU"/>
        </w:rPr>
        <w:t>Є.;</w:t>
      </w:r>
    </w:p>
    <w:p w:rsidR="00DD14BE" w:rsidRPr="00841431" w:rsidRDefault="00DD14BE" w:rsidP="007469E1">
      <w:pPr>
        <w:pStyle w:val="NormalWeb"/>
        <w:widowControl w:val="0"/>
        <w:spacing w:before="0" w:beforeAutospacing="0" w:after="0" w:afterAutospacing="0"/>
        <w:jc w:val="center"/>
        <w:rPr>
          <w:lang w:val="ru-RU"/>
        </w:rPr>
      </w:pPr>
      <w:r w:rsidRPr="002A06F4">
        <w:rPr>
          <w:color w:val="000000"/>
          <w:lang w:val="uk-UA" w:eastAsia="ru-RU"/>
        </w:rPr>
        <w:t xml:space="preserve">магістри - </w:t>
      </w:r>
      <w:r w:rsidRPr="00841431">
        <w:rPr>
          <w:color w:val="000000"/>
          <w:lang w:val="uk-UA"/>
        </w:rPr>
        <w:t>Серебряков А.</w:t>
      </w:r>
      <w:r>
        <w:rPr>
          <w:color w:val="000000"/>
          <w:lang w:val="uk-UA"/>
        </w:rPr>
        <w:t xml:space="preserve"> </w:t>
      </w:r>
      <w:r w:rsidRPr="00841431">
        <w:rPr>
          <w:color w:val="000000"/>
          <w:lang w:val="uk-UA"/>
        </w:rPr>
        <w:t>С.,</w:t>
      </w:r>
      <w:r>
        <w:rPr>
          <w:color w:val="000000"/>
          <w:lang w:val="uk-UA"/>
        </w:rPr>
        <w:t xml:space="preserve"> </w:t>
      </w:r>
      <w:r w:rsidRPr="00841431">
        <w:rPr>
          <w:lang w:val="uk-UA"/>
        </w:rPr>
        <w:t>Зеленчук Т.</w:t>
      </w:r>
      <w:r>
        <w:rPr>
          <w:lang w:val="uk-UA"/>
        </w:rPr>
        <w:t xml:space="preserve"> </w:t>
      </w:r>
      <w:r w:rsidRPr="00841431">
        <w:rPr>
          <w:lang w:val="uk-UA"/>
        </w:rPr>
        <w:t>О.</w:t>
      </w:r>
    </w:p>
    <w:p w:rsidR="00DD14BE" w:rsidRPr="007469E1" w:rsidRDefault="00DD14BE" w:rsidP="003853E8">
      <w:pPr>
        <w:widowControl/>
        <w:tabs>
          <w:tab w:val="left" w:pos="9631"/>
        </w:tabs>
        <w:autoSpaceDE/>
        <w:autoSpaceDN/>
        <w:spacing w:line="276" w:lineRule="auto"/>
        <w:jc w:val="center"/>
        <w:rPr>
          <w:sz w:val="24"/>
          <w:szCs w:val="24"/>
          <w:lang w:val="ru-RU"/>
        </w:rPr>
      </w:pPr>
    </w:p>
    <w:p w:rsidR="00DD14BE" w:rsidRDefault="00DD14BE" w:rsidP="00A025C2">
      <w:pPr>
        <w:pStyle w:val="BodyText"/>
        <w:spacing w:line="276" w:lineRule="auto"/>
        <w:jc w:val="center"/>
        <w:rPr>
          <w:sz w:val="24"/>
          <w:szCs w:val="24"/>
          <w:lang/>
        </w:rPr>
      </w:pPr>
      <w:r w:rsidRPr="002A06F4">
        <w:rPr>
          <w:sz w:val="24"/>
          <w:szCs w:val="24"/>
          <w:lang/>
        </w:rPr>
        <w:t>Supervisor</w:t>
      </w:r>
      <w:r w:rsidRPr="002A06F4">
        <w:rPr>
          <w:sz w:val="24"/>
          <w:szCs w:val="24"/>
        </w:rPr>
        <w:t>s</w:t>
      </w:r>
      <w:r w:rsidRPr="002A06F4">
        <w:rPr>
          <w:sz w:val="24"/>
          <w:szCs w:val="24"/>
          <w:lang/>
        </w:rPr>
        <w:t xml:space="preserve"> </w:t>
      </w:r>
      <w:r>
        <w:rPr>
          <w:sz w:val="24"/>
          <w:szCs w:val="24"/>
          <w:lang/>
        </w:rPr>
        <w:t>–</w:t>
      </w:r>
      <w:r w:rsidRPr="002A06F4">
        <w:rPr>
          <w:sz w:val="24"/>
          <w:szCs w:val="24"/>
          <w:lang/>
        </w:rPr>
        <w:t xml:space="preserve"> </w:t>
      </w:r>
      <w:r w:rsidRPr="00A025C2">
        <w:rPr>
          <w:sz w:val="24"/>
          <w:szCs w:val="24"/>
          <w:lang/>
        </w:rPr>
        <w:t>Department</w:t>
      </w:r>
      <w:r>
        <w:rPr>
          <w:sz w:val="24"/>
          <w:szCs w:val="24"/>
          <w:lang/>
        </w:rPr>
        <w:t xml:space="preserve"> </w:t>
      </w:r>
      <w:r w:rsidRPr="00A025C2">
        <w:rPr>
          <w:sz w:val="24"/>
          <w:szCs w:val="24"/>
          <w:lang/>
        </w:rPr>
        <w:t>of</w:t>
      </w:r>
      <w:r>
        <w:rPr>
          <w:sz w:val="24"/>
          <w:szCs w:val="24"/>
          <w:lang/>
        </w:rPr>
        <w:t xml:space="preserve"> </w:t>
      </w:r>
      <w:r w:rsidRPr="00A025C2">
        <w:rPr>
          <w:sz w:val="24"/>
          <w:szCs w:val="24"/>
          <w:lang/>
        </w:rPr>
        <w:t>Theoretical</w:t>
      </w:r>
      <w:r>
        <w:rPr>
          <w:sz w:val="24"/>
          <w:szCs w:val="24"/>
          <w:lang/>
        </w:rPr>
        <w:t xml:space="preserve"> </w:t>
      </w:r>
      <w:r w:rsidRPr="00A025C2">
        <w:rPr>
          <w:sz w:val="24"/>
          <w:szCs w:val="24"/>
          <w:lang/>
        </w:rPr>
        <w:t>Generaland Non-conventional P</w:t>
      </w:r>
      <w:r w:rsidRPr="00A025C2">
        <w:rPr>
          <w:sz w:val="24"/>
          <w:szCs w:val="24"/>
        </w:rPr>
        <w:t>ower Engineering</w:t>
      </w:r>
      <w:r w:rsidRPr="00A025C2">
        <w:rPr>
          <w:sz w:val="24"/>
          <w:szCs w:val="24"/>
          <w:lang/>
        </w:rPr>
        <w:t xml:space="preserve">, </w:t>
      </w:r>
      <w:r w:rsidRPr="000D38AD">
        <w:rPr>
          <w:sz w:val="24"/>
          <w:szCs w:val="24"/>
          <w:lang w:val="en-US"/>
        </w:rPr>
        <w:t>Candidate</w:t>
      </w:r>
      <w:r>
        <w:rPr>
          <w:sz w:val="24"/>
          <w:szCs w:val="24"/>
          <w:lang/>
        </w:rPr>
        <w:t xml:space="preserve"> </w:t>
      </w:r>
      <w:r w:rsidRPr="000D38AD">
        <w:rPr>
          <w:sz w:val="24"/>
          <w:szCs w:val="24"/>
          <w:lang w:val="en-US"/>
        </w:rPr>
        <w:t>of</w:t>
      </w:r>
      <w:r>
        <w:rPr>
          <w:sz w:val="24"/>
          <w:szCs w:val="24"/>
          <w:lang/>
        </w:rPr>
        <w:t xml:space="preserve"> </w:t>
      </w:r>
      <w:r w:rsidRPr="000D38AD">
        <w:rPr>
          <w:sz w:val="24"/>
          <w:szCs w:val="24"/>
          <w:lang w:val="en-US"/>
        </w:rPr>
        <w:t>Technica</w:t>
      </w:r>
      <w:r>
        <w:rPr>
          <w:sz w:val="24"/>
          <w:szCs w:val="24"/>
          <w:lang/>
        </w:rPr>
        <w:t xml:space="preserve"> </w:t>
      </w:r>
      <w:r w:rsidRPr="000D38AD">
        <w:rPr>
          <w:sz w:val="24"/>
          <w:szCs w:val="24"/>
          <w:lang w:val="en-US"/>
        </w:rPr>
        <w:t>lSciences,</w:t>
      </w:r>
      <w:r>
        <w:rPr>
          <w:sz w:val="24"/>
          <w:szCs w:val="24"/>
          <w:lang/>
        </w:rPr>
        <w:t xml:space="preserve"> </w:t>
      </w:r>
      <w:r w:rsidRPr="000D38AD">
        <w:rPr>
          <w:sz w:val="24"/>
          <w:szCs w:val="24"/>
          <w:lang w:val="en-US"/>
        </w:rPr>
        <w:t>Associate</w:t>
      </w:r>
      <w:r>
        <w:rPr>
          <w:sz w:val="24"/>
          <w:szCs w:val="24"/>
          <w:lang/>
        </w:rPr>
        <w:t xml:space="preserve"> </w:t>
      </w:r>
      <w:r w:rsidRPr="000D38AD">
        <w:rPr>
          <w:sz w:val="24"/>
          <w:szCs w:val="24"/>
          <w:lang w:val="en-US"/>
        </w:rPr>
        <w:t>Professor</w:t>
      </w:r>
      <w:r>
        <w:rPr>
          <w:sz w:val="24"/>
          <w:szCs w:val="24"/>
          <w:lang/>
        </w:rPr>
        <w:t xml:space="preserve"> </w:t>
      </w:r>
      <w:r w:rsidRPr="000D38AD">
        <w:rPr>
          <w:sz w:val="24"/>
          <w:szCs w:val="24"/>
          <w:lang w:val="en-US"/>
        </w:rPr>
        <w:t>Wysochin</w:t>
      </w:r>
      <w:r>
        <w:rPr>
          <w:sz w:val="24"/>
          <w:szCs w:val="24"/>
        </w:rPr>
        <w:t xml:space="preserve"> V</w:t>
      </w:r>
      <w:r w:rsidRPr="000D38AD">
        <w:rPr>
          <w:sz w:val="24"/>
          <w:szCs w:val="24"/>
          <w:lang w:val="en-US"/>
        </w:rPr>
        <w:t>.</w:t>
      </w:r>
      <w:r>
        <w:rPr>
          <w:sz w:val="24"/>
          <w:szCs w:val="24"/>
          <w:lang/>
        </w:rPr>
        <w:t xml:space="preserve"> </w:t>
      </w:r>
      <w:r>
        <w:rPr>
          <w:sz w:val="24"/>
          <w:szCs w:val="24"/>
        </w:rPr>
        <w:t>V</w:t>
      </w:r>
      <w:r w:rsidRPr="00C328F7">
        <w:rPr>
          <w:sz w:val="24"/>
          <w:szCs w:val="24"/>
          <w:lang/>
        </w:rPr>
        <w:t xml:space="preserve">; </w:t>
      </w:r>
    </w:p>
    <w:p w:rsidR="00DD14BE" w:rsidRDefault="00DD14BE" w:rsidP="00A025C2">
      <w:pPr>
        <w:pStyle w:val="BodyText"/>
        <w:spacing w:line="276" w:lineRule="auto"/>
        <w:jc w:val="center"/>
        <w:rPr>
          <w:sz w:val="24"/>
          <w:szCs w:val="24"/>
          <w:lang/>
        </w:rPr>
      </w:pPr>
      <w:r w:rsidRPr="00A025C2">
        <w:rPr>
          <w:sz w:val="24"/>
          <w:szCs w:val="24"/>
          <w:lang/>
        </w:rPr>
        <w:t>Doctor</w:t>
      </w:r>
      <w:r>
        <w:rPr>
          <w:sz w:val="24"/>
          <w:szCs w:val="24"/>
          <w:lang/>
        </w:rPr>
        <w:t xml:space="preserve"> </w:t>
      </w:r>
      <w:r w:rsidRPr="00A025C2">
        <w:rPr>
          <w:sz w:val="24"/>
          <w:szCs w:val="24"/>
          <w:lang/>
        </w:rPr>
        <w:t>of</w:t>
      </w:r>
      <w:r>
        <w:rPr>
          <w:sz w:val="24"/>
          <w:szCs w:val="24"/>
          <w:lang/>
        </w:rPr>
        <w:t xml:space="preserve"> </w:t>
      </w:r>
      <w:r w:rsidRPr="00A025C2">
        <w:rPr>
          <w:sz w:val="24"/>
          <w:szCs w:val="24"/>
          <w:lang/>
        </w:rPr>
        <w:t>Technica</w:t>
      </w:r>
      <w:r>
        <w:rPr>
          <w:sz w:val="24"/>
          <w:szCs w:val="24"/>
          <w:lang/>
        </w:rPr>
        <w:t xml:space="preserve"> </w:t>
      </w:r>
      <w:r w:rsidRPr="00A025C2">
        <w:rPr>
          <w:sz w:val="24"/>
          <w:szCs w:val="24"/>
          <w:lang/>
        </w:rPr>
        <w:t>Sciences, Professor</w:t>
      </w:r>
      <w:r>
        <w:rPr>
          <w:sz w:val="24"/>
          <w:szCs w:val="24"/>
          <w:lang/>
        </w:rPr>
        <w:t xml:space="preserve"> </w:t>
      </w:r>
      <w:r w:rsidRPr="00A025C2">
        <w:rPr>
          <w:sz w:val="24"/>
          <w:szCs w:val="24"/>
          <w:lang/>
        </w:rPr>
        <w:t>Nikulshin V.</w:t>
      </w:r>
      <w:r>
        <w:rPr>
          <w:sz w:val="24"/>
          <w:szCs w:val="24"/>
          <w:lang/>
        </w:rPr>
        <w:t xml:space="preserve"> </w:t>
      </w:r>
      <w:r w:rsidRPr="00A025C2">
        <w:rPr>
          <w:sz w:val="24"/>
          <w:szCs w:val="24"/>
          <w:lang/>
        </w:rPr>
        <w:t>R.;</w:t>
      </w:r>
    </w:p>
    <w:p w:rsidR="00DD14BE" w:rsidRPr="00C328F7" w:rsidRDefault="00DD14BE" w:rsidP="00A025C2">
      <w:pPr>
        <w:pStyle w:val="BodyText"/>
        <w:spacing w:line="276" w:lineRule="auto"/>
        <w:jc w:val="center"/>
        <w:rPr>
          <w:sz w:val="24"/>
          <w:szCs w:val="24"/>
          <w:lang/>
        </w:rPr>
      </w:pPr>
      <w:r w:rsidRPr="00C328F7">
        <w:rPr>
          <w:sz w:val="24"/>
          <w:szCs w:val="24"/>
          <w:lang/>
        </w:rPr>
        <w:t>Doctor</w:t>
      </w:r>
      <w:r>
        <w:rPr>
          <w:sz w:val="24"/>
          <w:szCs w:val="24"/>
          <w:lang/>
        </w:rPr>
        <w:t xml:space="preserve"> </w:t>
      </w:r>
      <w:r w:rsidRPr="00C328F7">
        <w:rPr>
          <w:sz w:val="24"/>
          <w:szCs w:val="24"/>
          <w:lang/>
        </w:rPr>
        <w:t>of</w:t>
      </w:r>
      <w:r>
        <w:rPr>
          <w:sz w:val="24"/>
          <w:szCs w:val="24"/>
          <w:lang/>
        </w:rPr>
        <w:t xml:space="preserve"> </w:t>
      </w:r>
      <w:r w:rsidRPr="00C328F7">
        <w:rPr>
          <w:sz w:val="24"/>
          <w:szCs w:val="24"/>
          <w:lang/>
        </w:rPr>
        <w:t>Technical</w:t>
      </w:r>
      <w:r>
        <w:rPr>
          <w:sz w:val="24"/>
          <w:szCs w:val="24"/>
          <w:lang/>
        </w:rPr>
        <w:t xml:space="preserve"> </w:t>
      </w:r>
      <w:r w:rsidRPr="00C328F7">
        <w:rPr>
          <w:sz w:val="24"/>
          <w:szCs w:val="24"/>
          <w:lang/>
        </w:rPr>
        <w:t>Sciences, Professor</w:t>
      </w:r>
      <w:r>
        <w:rPr>
          <w:sz w:val="24"/>
          <w:szCs w:val="24"/>
          <w:lang/>
        </w:rPr>
        <w:t xml:space="preserve"> </w:t>
      </w:r>
      <w:r w:rsidRPr="00C328F7">
        <w:rPr>
          <w:sz w:val="24"/>
          <w:szCs w:val="24"/>
          <w:lang/>
        </w:rPr>
        <w:t>Denisova A.</w:t>
      </w:r>
      <w:r>
        <w:rPr>
          <w:sz w:val="24"/>
          <w:szCs w:val="24"/>
          <w:lang/>
        </w:rPr>
        <w:t xml:space="preserve"> </w:t>
      </w:r>
      <w:r w:rsidRPr="00C328F7">
        <w:rPr>
          <w:sz w:val="24"/>
          <w:szCs w:val="24"/>
          <w:lang/>
        </w:rPr>
        <w:t>E.</w:t>
      </w:r>
      <w:r w:rsidRPr="00C328F7">
        <w:rPr>
          <w:sz w:val="24"/>
          <w:szCs w:val="24"/>
        </w:rPr>
        <w:t xml:space="preserve">; </w:t>
      </w:r>
    </w:p>
    <w:p w:rsidR="00DD14BE" w:rsidRDefault="00DD14BE" w:rsidP="00DA4809">
      <w:pPr>
        <w:pStyle w:val="NormalWeb"/>
        <w:widowControl w:val="0"/>
        <w:spacing w:before="0" w:beforeAutospacing="0" w:after="0" w:afterAutospacing="0"/>
        <w:jc w:val="center"/>
        <w:rPr>
          <w:lang w:val="uk-UA"/>
        </w:rPr>
      </w:pPr>
      <w:r w:rsidRPr="00C328F7">
        <w:t xml:space="preserve">мastersstudents- </w:t>
      </w:r>
      <w:r w:rsidRPr="00841431">
        <w:t>Serebryakov A.</w:t>
      </w:r>
      <w:r>
        <w:t xml:space="preserve"> </w:t>
      </w:r>
      <w:r w:rsidRPr="00841431">
        <w:t>S., Zelenchuk T.</w:t>
      </w:r>
      <w:r>
        <w:t xml:space="preserve"> </w:t>
      </w:r>
      <w:r w:rsidRPr="00841431">
        <w:t>O.</w:t>
      </w:r>
    </w:p>
    <w:p w:rsidR="00DD14BE" w:rsidRPr="00DA4809" w:rsidRDefault="00DD14BE" w:rsidP="00DA4809">
      <w:pPr>
        <w:pStyle w:val="NormalWeb"/>
        <w:widowControl w:val="0"/>
        <w:spacing w:before="0" w:beforeAutospacing="0" w:after="0" w:afterAutospacing="0"/>
        <w:jc w:val="center"/>
        <w:rPr>
          <w:b/>
          <w:lang w:val="uk-UA"/>
        </w:rPr>
      </w:pPr>
    </w:p>
    <w:p w:rsidR="00DD14BE" w:rsidRPr="002A06F4" w:rsidRDefault="00DD14BE" w:rsidP="003853E8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2A06F4">
        <w:rPr>
          <w:b/>
          <w:sz w:val="24"/>
          <w:szCs w:val="24"/>
          <w:lang w:val="uk-UA"/>
        </w:rPr>
        <w:t>Анотація.</w:t>
      </w:r>
      <w:r>
        <w:rPr>
          <w:b/>
          <w:sz w:val="24"/>
          <w:szCs w:val="24"/>
          <w:lang w:val="uk-UA"/>
        </w:rPr>
        <w:t xml:space="preserve"> </w:t>
      </w:r>
      <w:r w:rsidRPr="004D6D35">
        <w:rPr>
          <w:sz w:val="24"/>
          <w:szCs w:val="24"/>
          <w:lang w:val="uk-UA"/>
        </w:rPr>
        <w:t>Наведен</w:t>
      </w:r>
      <w:r>
        <w:rPr>
          <w:sz w:val="24"/>
          <w:szCs w:val="24"/>
          <w:lang w:val="uk-UA"/>
        </w:rPr>
        <w:t>і</w:t>
      </w:r>
      <w:r w:rsidRPr="004D6D35">
        <w:rPr>
          <w:sz w:val="24"/>
          <w:szCs w:val="24"/>
          <w:lang w:val="uk-UA"/>
        </w:rPr>
        <w:t xml:space="preserve"> порівняльні розрахунки фотоелектричних установок при різних температурах абсорберів</w:t>
      </w:r>
      <w:r>
        <w:rPr>
          <w:sz w:val="24"/>
          <w:szCs w:val="24"/>
          <w:lang w:val="uk-UA"/>
        </w:rPr>
        <w:t xml:space="preserve"> </w:t>
      </w:r>
      <w:r w:rsidRPr="004D6D35">
        <w:rPr>
          <w:sz w:val="24"/>
          <w:szCs w:val="24"/>
          <w:lang w:val="uk-UA"/>
        </w:rPr>
        <w:t>.</w:t>
      </w:r>
      <w:r w:rsidRPr="000D38AD">
        <w:rPr>
          <w:sz w:val="24"/>
          <w:szCs w:val="24"/>
          <w:lang w:val="uk-UA"/>
        </w:rPr>
        <w:t>Найбільшу</w:t>
      </w:r>
      <w:r>
        <w:rPr>
          <w:sz w:val="24"/>
          <w:szCs w:val="24"/>
          <w:lang w:val="uk-UA"/>
        </w:rPr>
        <w:t xml:space="preserve"> </w:t>
      </w:r>
      <w:r w:rsidRPr="000D38AD">
        <w:rPr>
          <w:sz w:val="24"/>
          <w:szCs w:val="24"/>
          <w:lang w:val="uk-UA"/>
        </w:rPr>
        <w:t>прибутковість</w:t>
      </w:r>
      <w:r>
        <w:rPr>
          <w:sz w:val="24"/>
          <w:szCs w:val="24"/>
          <w:lang w:val="uk-UA"/>
        </w:rPr>
        <w:t xml:space="preserve"> </w:t>
      </w:r>
      <w:r w:rsidRPr="000D38AD">
        <w:rPr>
          <w:sz w:val="24"/>
          <w:szCs w:val="24"/>
          <w:lang w:val="uk-UA"/>
        </w:rPr>
        <w:t>має</w:t>
      </w:r>
      <w:r>
        <w:rPr>
          <w:sz w:val="24"/>
          <w:szCs w:val="24"/>
          <w:lang w:val="uk-UA"/>
        </w:rPr>
        <w:t xml:space="preserve"> </w:t>
      </w:r>
      <w:r w:rsidRPr="000D38AD">
        <w:rPr>
          <w:sz w:val="24"/>
          <w:szCs w:val="24"/>
          <w:lang w:val="uk-UA"/>
        </w:rPr>
        <w:t>варіант «20°С». Достатньо високою прибутковістю</w:t>
      </w:r>
      <w:r>
        <w:rPr>
          <w:sz w:val="24"/>
          <w:szCs w:val="24"/>
          <w:lang w:val="uk-UA"/>
        </w:rPr>
        <w:t xml:space="preserve"> </w:t>
      </w:r>
      <w:r w:rsidRPr="000D38AD">
        <w:rPr>
          <w:sz w:val="24"/>
          <w:szCs w:val="24"/>
          <w:lang w:val="uk-UA"/>
        </w:rPr>
        <w:t>володіє</w:t>
      </w:r>
      <w:r>
        <w:rPr>
          <w:sz w:val="24"/>
          <w:szCs w:val="24"/>
          <w:lang w:val="uk-UA"/>
        </w:rPr>
        <w:t xml:space="preserve"> </w:t>
      </w:r>
      <w:r w:rsidRPr="000D38AD">
        <w:rPr>
          <w:sz w:val="24"/>
          <w:szCs w:val="24"/>
          <w:lang w:val="uk-UA"/>
        </w:rPr>
        <w:t>варіант «20/35°С», який з технічної точки зору є найбільш</w:t>
      </w:r>
      <w:r>
        <w:rPr>
          <w:sz w:val="24"/>
          <w:szCs w:val="24"/>
          <w:lang w:val="uk-UA"/>
        </w:rPr>
        <w:t xml:space="preserve"> </w:t>
      </w:r>
      <w:r w:rsidRPr="000D38AD">
        <w:rPr>
          <w:sz w:val="24"/>
          <w:szCs w:val="24"/>
          <w:lang w:val="uk-UA"/>
        </w:rPr>
        <w:t xml:space="preserve">прийнятним. </w:t>
      </w:r>
      <w:r w:rsidRPr="004D6D35">
        <w:rPr>
          <w:sz w:val="24"/>
          <w:szCs w:val="24"/>
          <w:lang w:val="ru-RU"/>
        </w:rPr>
        <w:t>Строк</w:t>
      </w:r>
      <w:r w:rsidRPr="000D38AD">
        <w:rPr>
          <w:sz w:val="24"/>
          <w:szCs w:val="24"/>
        </w:rPr>
        <w:t xml:space="preserve"> </w:t>
      </w:r>
      <w:r w:rsidRPr="004D6D35">
        <w:rPr>
          <w:sz w:val="24"/>
          <w:szCs w:val="24"/>
          <w:lang w:val="ru-RU"/>
        </w:rPr>
        <w:t>окупності</w:t>
      </w:r>
      <w:r w:rsidRPr="000D38AD">
        <w:rPr>
          <w:sz w:val="24"/>
          <w:szCs w:val="24"/>
        </w:rPr>
        <w:t xml:space="preserve"> </w:t>
      </w:r>
      <w:r w:rsidRPr="004D6D35">
        <w:rPr>
          <w:sz w:val="24"/>
          <w:szCs w:val="24"/>
          <w:lang w:val="ru-RU"/>
        </w:rPr>
        <w:t>варіанта</w:t>
      </w:r>
      <w:r w:rsidRPr="000D38AD">
        <w:rPr>
          <w:sz w:val="24"/>
          <w:szCs w:val="24"/>
        </w:rPr>
        <w:t xml:space="preserve"> (20/35</w:t>
      </w:r>
      <w:r w:rsidRPr="004D6D35">
        <w:rPr>
          <w:sz w:val="24"/>
          <w:szCs w:val="24"/>
          <w:lang w:val="ru-RU"/>
        </w:rPr>
        <w:t>С</w:t>
      </w:r>
      <w:r w:rsidRPr="000D38AD">
        <w:rPr>
          <w:sz w:val="24"/>
          <w:szCs w:val="24"/>
        </w:rPr>
        <w:t xml:space="preserve">) </w:t>
      </w:r>
      <w:r w:rsidRPr="004D6D35">
        <w:rPr>
          <w:sz w:val="24"/>
          <w:szCs w:val="24"/>
          <w:lang w:val="ru-RU"/>
        </w:rPr>
        <w:t>становить</w:t>
      </w:r>
      <w:r w:rsidRPr="000D38AD">
        <w:rPr>
          <w:sz w:val="24"/>
          <w:szCs w:val="24"/>
        </w:rPr>
        <w:t xml:space="preserve"> 7,2 </w:t>
      </w:r>
      <w:r w:rsidRPr="004D6D35">
        <w:rPr>
          <w:sz w:val="24"/>
          <w:szCs w:val="24"/>
          <w:lang w:val="ru-RU"/>
        </w:rPr>
        <w:t>роки</w:t>
      </w:r>
      <w:r w:rsidRPr="000D38AD">
        <w:rPr>
          <w:sz w:val="24"/>
          <w:szCs w:val="24"/>
        </w:rPr>
        <w:t>.</w:t>
      </w:r>
    </w:p>
    <w:p w:rsidR="00DD14BE" w:rsidRPr="002A06F4" w:rsidRDefault="00DD14BE" w:rsidP="003853E8">
      <w:pPr>
        <w:spacing w:line="276" w:lineRule="auto"/>
        <w:ind w:firstLine="567"/>
        <w:jc w:val="both"/>
        <w:rPr>
          <w:sz w:val="24"/>
          <w:szCs w:val="24"/>
        </w:rPr>
      </w:pPr>
      <w:r w:rsidRPr="002A06F4">
        <w:rPr>
          <w:b/>
          <w:sz w:val="24"/>
          <w:szCs w:val="24"/>
        </w:rPr>
        <w:t>Abstract.</w:t>
      </w:r>
      <w:r w:rsidRPr="000D38AD">
        <w:rPr>
          <w:b/>
          <w:sz w:val="24"/>
          <w:szCs w:val="24"/>
        </w:rPr>
        <w:t xml:space="preserve"> </w:t>
      </w:r>
      <w:r w:rsidRPr="009C0493">
        <w:rPr>
          <w:sz w:val="24"/>
          <w:szCs w:val="24"/>
        </w:rPr>
        <w:t>Comparative calculations of photovoltaic installations at different absorber temperatures are given. The "20°С" option has the highest profitability. The "</w:t>
      </w:r>
      <w:r w:rsidRPr="009A720E">
        <w:rPr>
          <w:sz w:val="24"/>
          <w:szCs w:val="24"/>
        </w:rPr>
        <w:t>20/35 °</w:t>
      </w:r>
      <w:r w:rsidRPr="00EF18EB">
        <w:rPr>
          <w:sz w:val="24"/>
          <w:szCs w:val="24"/>
          <w:lang w:val="ru-RU"/>
        </w:rPr>
        <w:t>С</w:t>
      </w:r>
      <w:r w:rsidRPr="009C0493">
        <w:rPr>
          <w:sz w:val="24"/>
          <w:szCs w:val="24"/>
        </w:rPr>
        <w:t>"option, which from a technical point of view is the most acceptable, has a fairly high yield. The payback period of the option "</w:t>
      </w:r>
      <w:r w:rsidRPr="000D38AD">
        <w:rPr>
          <w:sz w:val="24"/>
          <w:szCs w:val="24"/>
        </w:rPr>
        <w:t>20/35 °</w:t>
      </w:r>
      <w:r w:rsidRPr="00EF18EB">
        <w:rPr>
          <w:sz w:val="24"/>
          <w:szCs w:val="24"/>
          <w:lang w:val="ru-RU"/>
        </w:rPr>
        <w:t>С</w:t>
      </w:r>
      <w:r w:rsidRPr="009C0493">
        <w:rPr>
          <w:sz w:val="24"/>
          <w:szCs w:val="24"/>
        </w:rPr>
        <w:t>"is 7.2 years.</w:t>
      </w:r>
    </w:p>
    <w:p w:rsidR="00DD14BE" w:rsidRDefault="00DD14BE" w:rsidP="003853E8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2A06F4">
        <w:rPr>
          <w:b/>
          <w:sz w:val="24"/>
          <w:szCs w:val="24"/>
          <w:lang w:val="uk-UA"/>
        </w:rPr>
        <w:t xml:space="preserve">Ключові слова: </w:t>
      </w:r>
      <w:r w:rsidRPr="004D6D35">
        <w:rPr>
          <w:sz w:val="24"/>
          <w:szCs w:val="24"/>
          <w:lang w:val="uk-UA"/>
        </w:rPr>
        <w:t>фотоелектричні установки, режими роботи, температура абсорбера</w:t>
      </w:r>
      <w:r w:rsidRPr="000C56E5">
        <w:rPr>
          <w:sz w:val="24"/>
          <w:szCs w:val="24"/>
          <w:lang w:val="uk-UA"/>
        </w:rPr>
        <w:t xml:space="preserve">. </w:t>
      </w:r>
    </w:p>
    <w:p w:rsidR="00DD14BE" w:rsidRDefault="00DD14BE" w:rsidP="003853E8">
      <w:pPr>
        <w:spacing w:line="276" w:lineRule="auto"/>
        <w:ind w:firstLine="567"/>
        <w:jc w:val="both"/>
        <w:rPr>
          <w:sz w:val="24"/>
          <w:szCs w:val="24"/>
        </w:rPr>
      </w:pPr>
      <w:r w:rsidRPr="002A06F4">
        <w:rPr>
          <w:b/>
          <w:sz w:val="24"/>
          <w:szCs w:val="24"/>
        </w:rPr>
        <w:t>Key words:</w:t>
      </w:r>
      <w:r>
        <w:rPr>
          <w:b/>
          <w:sz w:val="24"/>
          <w:szCs w:val="24"/>
          <w:lang w:val="uk-UA"/>
        </w:rPr>
        <w:t xml:space="preserve"> </w:t>
      </w:r>
      <w:r w:rsidRPr="009C0493">
        <w:rPr>
          <w:sz w:val="24"/>
          <w:szCs w:val="24"/>
        </w:rPr>
        <w:t>photovoltaic installations, operating modes, absorber temperature</w:t>
      </w:r>
      <w:r w:rsidRPr="002C2E1A">
        <w:rPr>
          <w:sz w:val="24"/>
          <w:szCs w:val="24"/>
        </w:rPr>
        <w:t>.</w:t>
      </w:r>
    </w:p>
    <w:p w:rsidR="00DD14BE" w:rsidRDefault="00DD14BE" w:rsidP="000757AC">
      <w:pPr>
        <w:pStyle w:val="ListParagraph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D14BE" w:rsidRPr="003F108A" w:rsidRDefault="00DD14BE" w:rsidP="000757AC">
      <w:pPr>
        <w:pStyle w:val="ListParagraph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F108A">
        <w:rPr>
          <w:rFonts w:ascii="Times New Roman" w:hAnsi="Times New Roman"/>
          <w:sz w:val="24"/>
          <w:szCs w:val="24"/>
          <w:lang w:val="uk-UA"/>
        </w:rPr>
        <w:t>Розрахунки довели, що зміна температури абсорбера дозволяє істотно впливати на продуктивність роботи фотоелектрично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3F108A">
        <w:rPr>
          <w:rFonts w:ascii="Times New Roman" w:hAnsi="Times New Roman"/>
          <w:sz w:val="24"/>
          <w:szCs w:val="24"/>
          <w:lang w:val="uk-UA"/>
        </w:rPr>
        <w:t xml:space="preserve"> установки.  </w:t>
      </w:r>
    </w:p>
    <w:p w:rsidR="00DD14BE" w:rsidRPr="003F108A" w:rsidRDefault="00DD14BE" w:rsidP="000757AC">
      <w:pPr>
        <w:pStyle w:val="ListParagraph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F108A">
        <w:rPr>
          <w:rFonts w:ascii="Times New Roman" w:hAnsi="Times New Roman"/>
          <w:sz w:val="24"/>
          <w:szCs w:val="24"/>
          <w:lang w:val="uk-UA"/>
        </w:rPr>
        <w:t xml:space="preserve">Підтримка  температури на рівні 20°С чи 35°С дає значний приріст добової продуктивності. </w:t>
      </w:r>
    </w:p>
    <w:p w:rsidR="00DD14BE" w:rsidRPr="003F108A" w:rsidRDefault="00DD14BE" w:rsidP="000757AC">
      <w:pPr>
        <w:pStyle w:val="ListParagraph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F108A">
        <w:rPr>
          <w:rFonts w:ascii="Times New Roman" w:hAnsi="Times New Roman"/>
          <w:sz w:val="24"/>
          <w:szCs w:val="24"/>
          <w:lang w:val="uk-UA"/>
        </w:rPr>
        <w:t>Тому що режим роботи «20°С» у літню пору не реалізується в силу високих температур зовнішнього повітря, то доцільно скомбінувати режими: з 6 по 9 місяць  реалізується режим «35°С», в інші місяці - «20°С».</w:t>
      </w:r>
    </w:p>
    <w:p w:rsidR="00DD14BE" w:rsidRPr="003F108A" w:rsidRDefault="00DD14BE" w:rsidP="000757AC">
      <w:pPr>
        <w:pStyle w:val="ListParagraph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F108A">
        <w:rPr>
          <w:rFonts w:ascii="Times New Roman" w:hAnsi="Times New Roman"/>
          <w:sz w:val="24"/>
          <w:szCs w:val="24"/>
          <w:lang w:val="uk-UA"/>
        </w:rPr>
        <w:t xml:space="preserve">Обмеження  температури абсорбера в 20ºС призводить до росту продуктивності по електроенергії до 15 %. </w:t>
      </w:r>
    </w:p>
    <w:p w:rsidR="00DD14BE" w:rsidRPr="003F108A" w:rsidRDefault="00DD14BE" w:rsidP="000757AC">
      <w:pPr>
        <w:pStyle w:val="ListParagraph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F108A">
        <w:rPr>
          <w:rFonts w:ascii="Times New Roman" w:hAnsi="Times New Roman"/>
          <w:sz w:val="24"/>
          <w:szCs w:val="24"/>
          <w:lang w:val="uk-UA"/>
        </w:rPr>
        <w:t xml:space="preserve">Обмеження температури на оцінці 50ºС дає приріст річного виробництва електроенергії всього на 3 % у порівнянні з базовим варіантом, у якому температура не регулюється та відсутній концентратор. </w:t>
      </w:r>
    </w:p>
    <w:p w:rsidR="00DD14BE" w:rsidRPr="003F108A" w:rsidRDefault="00DD14BE" w:rsidP="000757AC">
      <w:pPr>
        <w:pStyle w:val="ListParagraph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F108A">
        <w:rPr>
          <w:rFonts w:ascii="Times New Roman" w:hAnsi="Times New Roman"/>
          <w:sz w:val="24"/>
          <w:szCs w:val="24"/>
          <w:lang w:val="uk-UA"/>
        </w:rPr>
        <w:t xml:space="preserve">Варіант у режимі «20/35°С» дозволяє виробити на 10 % енергії більше. </w:t>
      </w:r>
    </w:p>
    <w:p w:rsidR="00DD14BE" w:rsidRPr="003F108A" w:rsidRDefault="00DD14BE" w:rsidP="000757AC">
      <w:pPr>
        <w:pStyle w:val="ListParagraph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F108A">
        <w:rPr>
          <w:rFonts w:ascii="Times New Roman" w:hAnsi="Times New Roman"/>
          <w:sz w:val="24"/>
          <w:szCs w:val="24"/>
          <w:lang w:val="uk-UA"/>
        </w:rPr>
        <w:t xml:space="preserve">Зниження  температури абсорбера з 50ºС (загальноприйнята температура для гібридних колекторів) до 35ºС - 20ºС призводить до істотного росту теплової продуктивності СК. </w:t>
      </w:r>
    </w:p>
    <w:p w:rsidR="00DD14BE" w:rsidRPr="003F108A" w:rsidRDefault="00DD14BE" w:rsidP="000757AC">
      <w:pPr>
        <w:pStyle w:val="ListParagraph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F108A">
        <w:rPr>
          <w:rFonts w:ascii="Times New Roman" w:hAnsi="Times New Roman"/>
          <w:sz w:val="24"/>
          <w:szCs w:val="24"/>
          <w:lang w:val="uk-UA"/>
        </w:rPr>
        <w:t xml:space="preserve">Це зростання спостерігається практично на протязі усього року, причому в зимовий час відвід теплоти також можливий - з урахуванням його трансформації в тепловому насосі. </w:t>
      </w:r>
    </w:p>
    <w:p w:rsidR="00DD14BE" w:rsidRPr="003F108A" w:rsidRDefault="00DD14BE" w:rsidP="000757AC">
      <w:pPr>
        <w:pStyle w:val="ListParagraph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F108A">
        <w:rPr>
          <w:rFonts w:ascii="Times New Roman" w:hAnsi="Times New Roman"/>
          <w:sz w:val="24"/>
          <w:szCs w:val="24"/>
          <w:lang w:val="uk-UA"/>
        </w:rPr>
        <w:t>У режимі монофункціонального пристрою (електрогенератора) вся теплота нагрівання внаслідок відсутності теплової ізоляції виділяється в навколишнє середовище.</w:t>
      </w:r>
    </w:p>
    <w:p w:rsidR="00DD14BE" w:rsidRPr="003F108A" w:rsidRDefault="00DD14BE" w:rsidP="000757AC">
      <w:pPr>
        <w:pStyle w:val="ListParagraph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F108A">
        <w:rPr>
          <w:rFonts w:ascii="Times New Roman" w:hAnsi="Times New Roman"/>
          <w:sz w:val="24"/>
          <w:szCs w:val="24"/>
          <w:lang w:val="uk-UA"/>
        </w:rPr>
        <w:t xml:space="preserve">Річне виробництво теплової енергії при обмеженні температури абсорбера на відмітці 20ºС на 14 % вище, ніж при нагріванні абсорбера до 50ºС. </w:t>
      </w:r>
    </w:p>
    <w:p w:rsidR="00DD14BE" w:rsidRPr="003F108A" w:rsidRDefault="00DD14BE" w:rsidP="000757AC">
      <w:pPr>
        <w:pStyle w:val="ListParagraph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F108A">
        <w:rPr>
          <w:rFonts w:ascii="Times New Roman" w:hAnsi="Times New Roman"/>
          <w:sz w:val="24"/>
          <w:szCs w:val="24"/>
          <w:lang w:val="uk-UA"/>
        </w:rPr>
        <w:t>Режим «35°С» збільшує річну продуктивність на 10 %, а комбінований режим  - на 13%.</w:t>
      </w:r>
    </w:p>
    <w:p w:rsidR="00DD14BE" w:rsidRPr="003F108A" w:rsidRDefault="00DD14BE" w:rsidP="000757AC">
      <w:pPr>
        <w:pStyle w:val="ListParagraph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F108A">
        <w:rPr>
          <w:rFonts w:ascii="Times New Roman" w:hAnsi="Times New Roman"/>
          <w:sz w:val="24"/>
          <w:szCs w:val="24"/>
          <w:lang w:val="uk-UA"/>
        </w:rPr>
        <w:t xml:space="preserve">Добові витрати енергії на привід теплового насоса змінюються протягом  року з максимумом у липні. </w:t>
      </w:r>
    </w:p>
    <w:p w:rsidR="00DD14BE" w:rsidRPr="003F108A" w:rsidRDefault="00DD14BE" w:rsidP="000757AC">
      <w:pPr>
        <w:pStyle w:val="ListParagraph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F108A">
        <w:rPr>
          <w:rFonts w:ascii="Times New Roman" w:hAnsi="Times New Roman"/>
          <w:sz w:val="24"/>
          <w:szCs w:val="24"/>
          <w:lang w:val="uk-UA"/>
        </w:rPr>
        <w:t xml:space="preserve">Найбільше значення має місце для режиму «20°С». </w:t>
      </w:r>
    </w:p>
    <w:p w:rsidR="00DD14BE" w:rsidRPr="003F108A" w:rsidRDefault="00DD14BE" w:rsidP="003F108A">
      <w:pPr>
        <w:pStyle w:val="ListParagraph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F108A">
        <w:rPr>
          <w:rFonts w:ascii="Times New Roman" w:hAnsi="Times New Roman"/>
          <w:sz w:val="24"/>
          <w:szCs w:val="24"/>
          <w:lang w:val="uk-UA"/>
        </w:rPr>
        <w:t>Величина  річних витрат енергії на привід ТН: для режиму «20°С» – 413 кВт.год/ рік, для режиму «35°С» -247 кВт.год/ рік, для комб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3F108A">
        <w:rPr>
          <w:rFonts w:ascii="Times New Roman" w:hAnsi="Times New Roman"/>
          <w:sz w:val="24"/>
          <w:szCs w:val="24"/>
          <w:lang w:val="uk-UA"/>
        </w:rPr>
        <w:t>нованого режим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3F108A">
        <w:rPr>
          <w:rFonts w:ascii="Times New Roman" w:hAnsi="Times New Roman"/>
          <w:sz w:val="24"/>
          <w:szCs w:val="24"/>
          <w:lang w:val="uk-UA"/>
        </w:rPr>
        <w:t xml:space="preserve"> «20/35°С» - 327 кВт.год/рік.</w:t>
      </w:r>
    </w:p>
    <w:sectPr w:rsidR="00DD14BE" w:rsidRPr="003F108A" w:rsidSect="000D38AD">
      <w:headerReference w:type="default" r:id="rId7"/>
      <w:footerReference w:type="even" r:id="rId8"/>
      <w:footerReference w:type="default" r:id="rId9"/>
      <w:type w:val="nextColumn"/>
      <w:pgSz w:w="11900" w:h="16840" w:code="9"/>
      <w:pgMar w:top="1134" w:right="851" w:bottom="1134" w:left="1418" w:header="708" w:footer="708" w:gutter="0"/>
      <w:pgNumType w:start="12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4BE" w:rsidRDefault="00DD14BE">
      <w:r>
        <w:separator/>
      </w:r>
    </w:p>
  </w:endnote>
  <w:endnote w:type="continuationSeparator" w:id="1">
    <w:p w:rsidR="00DD14BE" w:rsidRDefault="00DD1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BE" w:rsidRDefault="00DD14BE" w:rsidP="00056E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4BE" w:rsidRDefault="00DD14BE" w:rsidP="0007658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BE" w:rsidRDefault="00DD14BE" w:rsidP="000D38AD">
    <w:pPr>
      <w:pStyle w:val="Footer"/>
      <w:framePr w:wrap="around" w:vAnchor="text" w:hAnchor="page" w:x="10599" w:y="18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125</w:t>
    </w:r>
    <w:r>
      <w:rPr>
        <w:rStyle w:val="PageNumber"/>
      </w:rPr>
      <w:fldChar w:fldCharType="end"/>
    </w:r>
  </w:p>
  <w:p w:rsidR="00DD14BE" w:rsidRDefault="00DD14BE" w:rsidP="0007658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4BE" w:rsidRDefault="00DD14BE">
      <w:r>
        <w:separator/>
      </w:r>
    </w:p>
  </w:footnote>
  <w:footnote w:type="continuationSeparator" w:id="1">
    <w:p w:rsidR="00DD14BE" w:rsidRDefault="00DD14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BE" w:rsidRDefault="00DD14BE" w:rsidP="000D38AD">
    <w:pPr>
      <w:tabs>
        <w:tab w:val="left" w:pos="690"/>
        <w:tab w:val="center" w:pos="4677"/>
        <w:tab w:val="right" w:pos="9355"/>
      </w:tabs>
      <w:ind w:right="360"/>
      <w:jc w:val="center"/>
    </w:pPr>
    <w:r>
      <w:t>Тези доповідей 59-ої конференції молодих дослідників «Сучасні інформаційні технології та телекомунікаційні мережі» // Одеса: НУОП, 2024, вип. 59</w:t>
    </w:r>
  </w:p>
  <w:p w:rsidR="00DD14BE" w:rsidRPr="0015768E" w:rsidRDefault="00DD14BE">
    <w:pPr>
      <w:pStyle w:val="Head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63A1"/>
    <w:multiLevelType w:val="hybridMultilevel"/>
    <w:tmpl w:val="24DA0B50"/>
    <w:lvl w:ilvl="0" w:tplc="6936D2C4">
      <w:start w:val="1"/>
      <w:numFmt w:val="decimal"/>
      <w:lvlText w:val="%1."/>
      <w:lvlJc w:val="left"/>
      <w:pPr>
        <w:ind w:left="1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  <w:rPr>
        <w:rFonts w:cs="Times New Roman"/>
      </w:rPr>
    </w:lvl>
  </w:abstractNum>
  <w:abstractNum w:abstractNumId="1">
    <w:nsid w:val="0F962221"/>
    <w:multiLevelType w:val="hybridMultilevel"/>
    <w:tmpl w:val="BE5C5618"/>
    <w:lvl w:ilvl="0" w:tplc="00DA0E4C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DB40D88"/>
    <w:multiLevelType w:val="hybridMultilevel"/>
    <w:tmpl w:val="A5727EF8"/>
    <w:lvl w:ilvl="0" w:tplc="8820B408">
      <w:start w:val="1"/>
      <w:numFmt w:val="decimal"/>
      <w:lvlText w:val="%1."/>
      <w:lvlJc w:val="left"/>
      <w:pPr>
        <w:ind w:left="265" w:hanging="265"/>
      </w:pPr>
      <w:rPr>
        <w:rFonts w:cs="Times New Roman" w:hint="default"/>
        <w:w w:val="99"/>
      </w:rPr>
    </w:lvl>
    <w:lvl w:ilvl="1" w:tplc="46FC9206">
      <w:numFmt w:val="bullet"/>
      <w:lvlText w:val="•"/>
      <w:lvlJc w:val="left"/>
      <w:pPr>
        <w:ind w:left="2435" w:hanging="265"/>
      </w:pPr>
      <w:rPr>
        <w:rFonts w:hint="default"/>
      </w:rPr>
    </w:lvl>
    <w:lvl w:ilvl="2" w:tplc="951CBEAC">
      <w:numFmt w:val="bullet"/>
      <w:lvlText w:val="•"/>
      <w:lvlJc w:val="left"/>
      <w:pPr>
        <w:ind w:left="3451" w:hanging="265"/>
      </w:pPr>
      <w:rPr>
        <w:rFonts w:hint="default"/>
      </w:rPr>
    </w:lvl>
    <w:lvl w:ilvl="3" w:tplc="4ADA0AF6">
      <w:numFmt w:val="bullet"/>
      <w:lvlText w:val="•"/>
      <w:lvlJc w:val="left"/>
      <w:pPr>
        <w:ind w:left="4467" w:hanging="265"/>
      </w:pPr>
      <w:rPr>
        <w:rFonts w:hint="default"/>
      </w:rPr>
    </w:lvl>
    <w:lvl w:ilvl="4" w:tplc="F260FADA">
      <w:numFmt w:val="bullet"/>
      <w:lvlText w:val="•"/>
      <w:lvlJc w:val="left"/>
      <w:pPr>
        <w:ind w:left="5483" w:hanging="265"/>
      </w:pPr>
      <w:rPr>
        <w:rFonts w:hint="default"/>
      </w:rPr>
    </w:lvl>
    <w:lvl w:ilvl="5" w:tplc="045CAC80">
      <w:numFmt w:val="bullet"/>
      <w:lvlText w:val="•"/>
      <w:lvlJc w:val="left"/>
      <w:pPr>
        <w:ind w:left="6499" w:hanging="265"/>
      </w:pPr>
      <w:rPr>
        <w:rFonts w:hint="default"/>
      </w:rPr>
    </w:lvl>
    <w:lvl w:ilvl="6" w:tplc="25F4540A">
      <w:numFmt w:val="bullet"/>
      <w:lvlText w:val="•"/>
      <w:lvlJc w:val="left"/>
      <w:pPr>
        <w:ind w:left="7515" w:hanging="265"/>
      </w:pPr>
      <w:rPr>
        <w:rFonts w:hint="default"/>
      </w:rPr>
    </w:lvl>
    <w:lvl w:ilvl="7" w:tplc="88CEAF1C">
      <w:numFmt w:val="bullet"/>
      <w:lvlText w:val="•"/>
      <w:lvlJc w:val="left"/>
      <w:pPr>
        <w:ind w:left="8531" w:hanging="265"/>
      </w:pPr>
      <w:rPr>
        <w:rFonts w:hint="default"/>
      </w:rPr>
    </w:lvl>
    <w:lvl w:ilvl="8" w:tplc="563A4002">
      <w:numFmt w:val="bullet"/>
      <w:lvlText w:val="•"/>
      <w:lvlJc w:val="left"/>
      <w:pPr>
        <w:ind w:left="9547" w:hanging="265"/>
      </w:pPr>
      <w:rPr>
        <w:rFonts w:hint="default"/>
      </w:rPr>
    </w:lvl>
  </w:abstractNum>
  <w:abstractNum w:abstractNumId="3">
    <w:nsid w:val="40DC6AD9"/>
    <w:multiLevelType w:val="hybridMultilevel"/>
    <w:tmpl w:val="EA405CE8"/>
    <w:lvl w:ilvl="0" w:tplc="3EDE3C22">
      <w:start w:val="4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4">
    <w:nsid w:val="5F7F45EC"/>
    <w:multiLevelType w:val="hybridMultilevel"/>
    <w:tmpl w:val="5A447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330F32"/>
    <w:multiLevelType w:val="hybridMultilevel"/>
    <w:tmpl w:val="3F02C46E"/>
    <w:lvl w:ilvl="0" w:tplc="643E1D48">
      <w:start w:val="1"/>
      <w:numFmt w:val="decimal"/>
      <w:lvlText w:val="%1."/>
      <w:lvlJc w:val="left"/>
      <w:pPr>
        <w:ind w:left="1501" w:hanging="716"/>
      </w:pPr>
      <w:rPr>
        <w:rFonts w:cs="Times New Roman" w:hint="default"/>
        <w:b/>
        <w:bCs/>
        <w:w w:val="99"/>
      </w:rPr>
    </w:lvl>
    <w:lvl w:ilvl="1" w:tplc="A080EAE6">
      <w:numFmt w:val="bullet"/>
      <w:lvlText w:val=""/>
      <w:lvlJc w:val="left"/>
      <w:pPr>
        <w:ind w:left="1698" w:hanging="563"/>
      </w:pPr>
      <w:rPr>
        <w:rFonts w:ascii="Symbol" w:eastAsia="Times New Roman" w:hAnsi="Symbol" w:hint="default"/>
        <w:w w:val="99"/>
        <w:sz w:val="26"/>
      </w:rPr>
    </w:lvl>
    <w:lvl w:ilvl="2" w:tplc="04160BA4">
      <w:numFmt w:val="bullet"/>
      <w:lvlText w:val="•"/>
      <w:lvlJc w:val="left"/>
      <w:pPr>
        <w:ind w:left="2797" w:hanging="563"/>
      </w:pPr>
      <w:rPr>
        <w:rFonts w:hint="default"/>
      </w:rPr>
    </w:lvl>
    <w:lvl w:ilvl="3" w:tplc="FC340C3C">
      <w:numFmt w:val="bullet"/>
      <w:lvlText w:val="•"/>
      <w:lvlJc w:val="left"/>
      <w:pPr>
        <w:ind w:left="3895" w:hanging="563"/>
      </w:pPr>
      <w:rPr>
        <w:rFonts w:hint="default"/>
      </w:rPr>
    </w:lvl>
    <w:lvl w:ilvl="4" w:tplc="DE9EDBC4">
      <w:numFmt w:val="bullet"/>
      <w:lvlText w:val="•"/>
      <w:lvlJc w:val="left"/>
      <w:pPr>
        <w:ind w:left="4993" w:hanging="563"/>
      </w:pPr>
      <w:rPr>
        <w:rFonts w:hint="default"/>
      </w:rPr>
    </w:lvl>
    <w:lvl w:ilvl="5" w:tplc="68120F36">
      <w:numFmt w:val="bullet"/>
      <w:lvlText w:val="•"/>
      <w:lvlJc w:val="left"/>
      <w:pPr>
        <w:ind w:left="6090" w:hanging="563"/>
      </w:pPr>
      <w:rPr>
        <w:rFonts w:hint="default"/>
      </w:rPr>
    </w:lvl>
    <w:lvl w:ilvl="6" w:tplc="D03C3DE8">
      <w:numFmt w:val="bullet"/>
      <w:lvlText w:val="•"/>
      <w:lvlJc w:val="left"/>
      <w:pPr>
        <w:ind w:left="7188" w:hanging="563"/>
      </w:pPr>
      <w:rPr>
        <w:rFonts w:hint="default"/>
      </w:rPr>
    </w:lvl>
    <w:lvl w:ilvl="7" w:tplc="7CDED200">
      <w:numFmt w:val="bullet"/>
      <w:lvlText w:val="•"/>
      <w:lvlJc w:val="left"/>
      <w:pPr>
        <w:ind w:left="8286" w:hanging="563"/>
      </w:pPr>
      <w:rPr>
        <w:rFonts w:hint="default"/>
      </w:rPr>
    </w:lvl>
    <w:lvl w:ilvl="8" w:tplc="DF94E79A">
      <w:numFmt w:val="bullet"/>
      <w:lvlText w:val="•"/>
      <w:lvlJc w:val="left"/>
      <w:pPr>
        <w:ind w:left="9383" w:hanging="563"/>
      </w:pPr>
      <w:rPr>
        <w:rFonts w:hint="default"/>
      </w:rPr>
    </w:lvl>
  </w:abstractNum>
  <w:abstractNum w:abstractNumId="6">
    <w:nsid w:val="682D430B"/>
    <w:multiLevelType w:val="hybridMultilevel"/>
    <w:tmpl w:val="576E8026"/>
    <w:lvl w:ilvl="0" w:tplc="091CB452">
      <w:start w:val="7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7">
    <w:nsid w:val="6FA2715F"/>
    <w:multiLevelType w:val="hybridMultilevel"/>
    <w:tmpl w:val="7098DD8C"/>
    <w:lvl w:ilvl="0" w:tplc="CB1EFB12">
      <w:start w:val="10"/>
      <w:numFmt w:val="decimal"/>
      <w:lvlText w:val="%1."/>
      <w:lvlJc w:val="left"/>
      <w:pPr>
        <w:tabs>
          <w:tab w:val="num" w:pos="1959"/>
        </w:tabs>
        <w:ind w:left="19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79"/>
        </w:tabs>
        <w:ind w:left="26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99"/>
        </w:tabs>
        <w:ind w:left="33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19"/>
        </w:tabs>
        <w:ind w:left="41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39"/>
        </w:tabs>
        <w:ind w:left="48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59"/>
        </w:tabs>
        <w:ind w:left="55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79"/>
        </w:tabs>
        <w:ind w:left="62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99"/>
        </w:tabs>
        <w:ind w:left="69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19"/>
        </w:tabs>
        <w:ind w:left="7719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17E"/>
    <w:rsid w:val="00000690"/>
    <w:rsid w:val="000214D3"/>
    <w:rsid w:val="000437CC"/>
    <w:rsid w:val="0004561E"/>
    <w:rsid w:val="00053C81"/>
    <w:rsid w:val="00056E56"/>
    <w:rsid w:val="000757AC"/>
    <w:rsid w:val="00076580"/>
    <w:rsid w:val="000826C4"/>
    <w:rsid w:val="000A2FA0"/>
    <w:rsid w:val="000C4FCF"/>
    <w:rsid w:val="000C56E5"/>
    <w:rsid w:val="000C5E0D"/>
    <w:rsid w:val="000C6D46"/>
    <w:rsid w:val="000D38AD"/>
    <w:rsid w:val="000D4ECA"/>
    <w:rsid w:val="00105A09"/>
    <w:rsid w:val="0015017E"/>
    <w:rsid w:val="0015768E"/>
    <w:rsid w:val="001923E6"/>
    <w:rsid w:val="001C475B"/>
    <w:rsid w:val="00202110"/>
    <w:rsid w:val="00211703"/>
    <w:rsid w:val="00264258"/>
    <w:rsid w:val="00264F75"/>
    <w:rsid w:val="0027542C"/>
    <w:rsid w:val="002A06F4"/>
    <w:rsid w:val="002A09F1"/>
    <w:rsid w:val="002B3587"/>
    <w:rsid w:val="002C2E1A"/>
    <w:rsid w:val="002C4C09"/>
    <w:rsid w:val="002D5501"/>
    <w:rsid w:val="002D5636"/>
    <w:rsid w:val="002D5D18"/>
    <w:rsid w:val="002E7EA1"/>
    <w:rsid w:val="003154CF"/>
    <w:rsid w:val="00320C2E"/>
    <w:rsid w:val="0032475B"/>
    <w:rsid w:val="00344399"/>
    <w:rsid w:val="003853E8"/>
    <w:rsid w:val="00391E70"/>
    <w:rsid w:val="003A3C2A"/>
    <w:rsid w:val="003C399D"/>
    <w:rsid w:val="003C5F54"/>
    <w:rsid w:val="003E4255"/>
    <w:rsid w:val="003E5082"/>
    <w:rsid w:val="003E6460"/>
    <w:rsid w:val="003F108A"/>
    <w:rsid w:val="00401384"/>
    <w:rsid w:val="0042178F"/>
    <w:rsid w:val="00450A4D"/>
    <w:rsid w:val="00473583"/>
    <w:rsid w:val="004754A9"/>
    <w:rsid w:val="004A1366"/>
    <w:rsid w:val="004B5E96"/>
    <w:rsid w:val="004D6D35"/>
    <w:rsid w:val="004E1C15"/>
    <w:rsid w:val="00502BA2"/>
    <w:rsid w:val="00503135"/>
    <w:rsid w:val="00525C97"/>
    <w:rsid w:val="005606C9"/>
    <w:rsid w:val="00582575"/>
    <w:rsid w:val="005B17CA"/>
    <w:rsid w:val="005B25E5"/>
    <w:rsid w:val="005C7BC0"/>
    <w:rsid w:val="005F1676"/>
    <w:rsid w:val="00604598"/>
    <w:rsid w:val="00630E16"/>
    <w:rsid w:val="00635CE4"/>
    <w:rsid w:val="00684CBB"/>
    <w:rsid w:val="00696042"/>
    <w:rsid w:val="006B2CDA"/>
    <w:rsid w:val="006B4FB1"/>
    <w:rsid w:val="006C26C2"/>
    <w:rsid w:val="006D7568"/>
    <w:rsid w:val="007019A7"/>
    <w:rsid w:val="00705F7D"/>
    <w:rsid w:val="007469E1"/>
    <w:rsid w:val="00764D77"/>
    <w:rsid w:val="007844AA"/>
    <w:rsid w:val="007B7C1E"/>
    <w:rsid w:val="007D40C3"/>
    <w:rsid w:val="007E5545"/>
    <w:rsid w:val="00800A0A"/>
    <w:rsid w:val="008349F3"/>
    <w:rsid w:val="00841431"/>
    <w:rsid w:val="00882226"/>
    <w:rsid w:val="008832E6"/>
    <w:rsid w:val="00896058"/>
    <w:rsid w:val="008E6189"/>
    <w:rsid w:val="00974782"/>
    <w:rsid w:val="009A720E"/>
    <w:rsid w:val="009B395E"/>
    <w:rsid w:val="009C0493"/>
    <w:rsid w:val="009C7805"/>
    <w:rsid w:val="009D1135"/>
    <w:rsid w:val="009D7B62"/>
    <w:rsid w:val="009E333C"/>
    <w:rsid w:val="00A01610"/>
    <w:rsid w:val="00A025C2"/>
    <w:rsid w:val="00A265AB"/>
    <w:rsid w:val="00A57BF3"/>
    <w:rsid w:val="00A62325"/>
    <w:rsid w:val="00A755C3"/>
    <w:rsid w:val="00AA36C5"/>
    <w:rsid w:val="00AC1666"/>
    <w:rsid w:val="00AF190C"/>
    <w:rsid w:val="00AF77B7"/>
    <w:rsid w:val="00B14AC5"/>
    <w:rsid w:val="00B2048E"/>
    <w:rsid w:val="00B242AB"/>
    <w:rsid w:val="00B36AE6"/>
    <w:rsid w:val="00B612C3"/>
    <w:rsid w:val="00B806F8"/>
    <w:rsid w:val="00B85B50"/>
    <w:rsid w:val="00BC0461"/>
    <w:rsid w:val="00C214C0"/>
    <w:rsid w:val="00C328F7"/>
    <w:rsid w:val="00CB1E63"/>
    <w:rsid w:val="00CB711A"/>
    <w:rsid w:val="00CC4D95"/>
    <w:rsid w:val="00CD1571"/>
    <w:rsid w:val="00D26C6B"/>
    <w:rsid w:val="00D45E8B"/>
    <w:rsid w:val="00D50209"/>
    <w:rsid w:val="00D55FA4"/>
    <w:rsid w:val="00D83EC8"/>
    <w:rsid w:val="00DA1887"/>
    <w:rsid w:val="00DA4809"/>
    <w:rsid w:val="00DB427D"/>
    <w:rsid w:val="00DB4BE7"/>
    <w:rsid w:val="00DC6E81"/>
    <w:rsid w:val="00DD14BE"/>
    <w:rsid w:val="00DF31B2"/>
    <w:rsid w:val="00E14217"/>
    <w:rsid w:val="00E37621"/>
    <w:rsid w:val="00E4484F"/>
    <w:rsid w:val="00E44E5B"/>
    <w:rsid w:val="00E707EA"/>
    <w:rsid w:val="00EF18EB"/>
    <w:rsid w:val="00F139A7"/>
    <w:rsid w:val="00F156A7"/>
    <w:rsid w:val="00F26B76"/>
    <w:rsid w:val="00F27332"/>
    <w:rsid w:val="00F31AD0"/>
    <w:rsid w:val="00F65555"/>
    <w:rsid w:val="00F73978"/>
    <w:rsid w:val="00F74B9C"/>
    <w:rsid w:val="00F8346C"/>
    <w:rsid w:val="00F84F06"/>
    <w:rsid w:val="00F93DFE"/>
    <w:rsid w:val="00FB7638"/>
    <w:rsid w:val="00FB7FAA"/>
    <w:rsid w:val="00FE0284"/>
    <w:rsid w:val="00FE517A"/>
    <w:rsid w:val="00FE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17E"/>
    <w:pPr>
      <w:widowControl w:val="0"/>
      <w:autoSpaceDE w:val="0"/>
      <w:autoSpaceDN w:val="0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5017E"/>
    <w:rPr>
      <w:sz w:val="26"/>
      <w:szCs w:val="26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F190C"/>
    <w:rPr>
      <w:rFonts w:eastAsia="Times New Roman"/>
      <w:sz w:val="26"/>
    </w:rPr>
  </w:style>
  <w:style w:type="paragraph" w:customStyle="1" w:styleId="Heading21">
    <w:name w:val="Heading 21"/>
    <w:basedOn w:val="Normal"/>
    <w:uiPriority w:val="99"/>
    <w:rsid w:val="0015017E"/>
    <w:pPr>
      <w:spacing w:before="66"/>
      <w:ind w:left="1501" w:hanging="1075"/>
      <w:outlineLvl w:val="2"/>
    </w:pPr>
    <w:rPr>
      <w:b/>
      <w:b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rsid w:val="0015017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17A8"/>
    <w:rPr>
      <w:sz w:val="0"/>
      <w:szCs w:val="0"/>
      <w:lang w:val="en-US" w:eastAsia="en-US"/>
    </w:rPr>
  </w:style>
  <w:style w:type="table" w:customStyle="1" w:styleId="TableNormal1">
    <w:name w:val="Table Normal1"/>
    <w:uiPriority w:val="99"/>
    <w:semiHidden/>
    <w:rsid w:val="0015017E"/>
    <w:pPr>
      <w:widowControl w:val="0"/>
      <w:autoSpaceDE w:val="0"/>
      <w:autoSpaceDN w:val="0"/>
    </w:pPr>
    <w:rPr>
      <w:rFonts w:ascii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Абзац списка1"/>
    <w:basedOn w:val="Normal"/>
    <w:uiPriority w:val="99"/>
    <w:rsid w:val="0015017E"/>
    <w:pPr>
      <w:spacing w:before="244"/>
      <w:ind w:left="1419" w:hanging="360"/>
    </w:pPr>
  </w:style>
  <w:style w:type="paragraph" w:customStyle="1" w:styleId="Heading11">
    <w:name w:val="Heading 11"/>
    <w:basedOn w:val="Normal"/>
    <w:uiPriority w:val="99"/>
    <w:rsid w:val="00F74B9C"/>
    <w:pPr>
      <w:outlineLvl w:val="1"/>
    </w:pPr>
    <w:rPr>
      <w:rFonts w:ascii="Arial" w:hAnsi="Arial" w:cs="Arial"/>
      <w:b/>
      <w:bCs/>
      <w:sz w:val="30"/>
      <w:szCs w:val="30"/>
    </w:rPr>
  </w:style>
  <w:style w:type="paragraph" w:customStyle="1" w:styleId="TableParagraph">
    <w:name w:val="Table Paragraph"/>
    <w:basedOn w:val="Normal"/>
    <w:uiPriority w:val="99"/>
    <w:rsid w:val="00F74B9C"/>
  </w:style>
  <w:style w:type="paragraph" w:styleId="Header">
    <w:name w:val="header"/>
    <w:basedOn w:val="Normal"/>
    <w:link w:val="HeaderChar"/>
    <w:uiPriority w:val="99"/>
    <w:rsid w:val="001576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768E"/>
    <w:rPr>
      <w:rFonts w:eastAsia="Times New Roman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15768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768E"/>
    <w:rPr>
      <w:rFonts w:eastAsia="Times New Roman"/>
      <w:sz w:val="22"/>
      <w:lang w:val="en-US" w:eastAsia="en-US"/>
    </w:rPr>
  </w:style>
  <w:style w:type="paragraph" w:customStyle="1" w:styleId="11">
    <w:name w:val="Абзац списка11"/>
    <w:basedOn w:val="Normal"/>
    <w:uiPriority w:val="99"/>
    <w:rsid w:val="004A1366"/>
    <w:pPr>
      <w:spacing w:before="244"/>
      <w:ind w:left="1419" w:hanging="360"/>
    </w:pPr>
  </w:style>
  <w:style w:type="paragraph" w:styleId="HTMLPreformatted">
    <w:name w:val="HTML Preformatted"/>
    <w:basedOn w:val="Normal"/>
    <w:link w:val="HTMLPreformattedChar"/>
    <w:uiPriority w:val="99"/>
    <w:rsid w:val="002D5501"/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D5501"/>
    <w:rPr>
      <w:rFonts w:ascii="Courier New" w:eastAsia="Times New Roman" w:hAnsi="Courier New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2E7EA1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E7EA1"/>
    <w:rPr>
      <w:rFonts w:ascii="Segoe UI" w:eastAsia="Times New Roman" w:hAnsi="Segoe UI"/>
      <w:sz w:val="18"/>
      <w:lang w:val="en-US" w:eastAsia="en-US"/>
    </w:rPr>
  </w:style>
  <w:style w:type="character" w:styleId="PageNumber">
    <w:name w:val="page number"/>
    <w:basedOn w:val="DefaultParagraphFont"/>
    <w:uiPriority w:val="99"/>
    <w:rsid w:val="00076580"/>
    <w:rPr>
      <w:rFonts w:cs="Times New Roman"/>
    </w:rPr>
  </w:style>
  <w:style w:type="character" w:customStyle="1" w:styleId="notranslate">
    <w:name w:val="notranslate"/>
    <w:basedOn w:val="DefaultParagraphFont"/>
    <w:uiPriority w:val="99"/>
    <w:rsid w:val="005B17CA"/>
    <w:rPr>
      <w:rFonts w:cs="Times New Roman"/>
    </w:rPr>
  </w:style>
  <w:style w:type="paragraph" w:styleId="NormalWeb">
    <w:name w:val="Normal (Web)"/>
    <w:basedOn w:val="Normal"/>
    <w:uiPriority w:val="99"/>
    <w:rsid w:val="007469E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0757AC"/>
    <w:pPr>
      <w:widowControl/>
      <w:autoSpaceDE/>
      <w:autoSpaceDN/>
      <w:spacing w:after="160" w:line="259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5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2</Pages>
  <Words>2140</Words>
  <Characters>1220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ПОШУК РЕСУРСІВ ДЛЯ ПРОДОВЖЕННЯ СТРГОКІВ ЕКСПЛУАТАЦІЇ ЕНЕРГОБЛОКІВ АЕС</dc:title>
  <dc:subject/>
  <dc:creator>USER</dc:creator>
  <cp:keywords/>
  <dc:description/>
  <cp:lastModifiedBy>Билоненко</cp:lastModifiedBy>
  <cp:revision>5</cp:revision>
  <cp:lastPrinted>2018-12-04T08:12:00Z</cp:lastPrinted>
  <dcterms:created xsi:type="dcterms:W3CDTF">2024-06-27T07:07:00Z</dcterms:created>
  <dcterms:modified xsi:type="dcterms:W3CDTF">2024-06-27T09:04:00Z</dcterms:modified>
</cp:coreProperties>
</file>